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EB" w:rsidRPr="00E1185E" w:rsidRDefault="008B74CF" w:rsidP="00E1185E">
      <w:pPr>
        <w:shd w:val="clear" w:color="auto" w:fill="FDFDFD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 xml:space="preserve">«Конфликт интересов» и «личная заинтересованность»? </w:t>
      </w:r>
    </w:p>
    <w:p w:rsidR="008B74CF" w:rsidRPr="008B74CF" w:rsidRDefault="008B74CF" w:rsidP="00E1185E">
      <w:pPr>
        <w:shd w:val="clear" w:color="auto" w:fill="FDFDFD"/>
        <w:spacing w:after="0" w:line="240" w:lineRule="exact"/>
        <w:jc w:val="center"/>
        <w:outlineLvl w:val="1"/>
        <w:rPr>
          <w:rFonts w:ascii="Calibri" w:eastAsia="Times New Roman" w:hAnsi="Calibri" w:cs="Arial"/>
          <w:b/>
          <w:bCs/>
          <w:color w:val="336699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>Какие последствия они влекут?</w:t>
      </w:r>
    </w:p>
    <w:p w:rsidR="008B74CF" w:rsidRPr="008B74CF" w:rsidRDefault="008939EB" w:rsidP="007D211A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85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D2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B74CF"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10 Федерального закона от 25.12.2008 № 273-ФЗ «О противодействии коррупции» определяет такие понятие как «конфликт интересов» и «личная заинтересованность».</w:t>
      </w:r>
    </w:p>
    <w:p w:rsidR="008B74CF" w:rsidRPr="008B74CF" w:rsidRDefault="008B74CF" w:rsidP="00E1185E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B74CF" w:rsidRPr="008B74CF" w:rsidRDefault="008B74CF" w:rsidP="00E1185E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</w:t>
      </w:r>
      <w:proofErr w:type="gramEnd"/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заинтересованность понимается возможность получения доходов в виде денег, иного имущества, услуг имущественного характера, результатов выполненных работ или каких-либо выгод (преимуществ) должностным лицом или его родственниками.</w:t>
      </w:r>
    </w:p>
    <w:p w:rsidR="008B74CF" w:rsidRPr="008B74CF" w:rsidRDefault="008B74CF" w:rsidP="00E1185E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и муниципальные служащие, а также ряд иных лиц, установленных п.3 ст.10 вышеуказанного закона, обязаны принимать меры по предотвращению и урегулированию конфликта интересов, путем уведомления об этом работодателя.</w:t>
      </w:r>
    </w:p>
    <w:p w:rsidR="008B74CF" w:rsidRPr="008B74CF" w:rsidRDefault="008B74CF" w:rsidP="00E1185E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свою очередь работодатель обязан принять меры по предотвращению или урегулированию конфликта интересов.</w:t>
      </w:r>
    </w:p>
    <w:p w:rsidR="008B74CF" w:rsidRPr="008B74CF" w:rsidRDefault="008B74CF" w:rsidP="00E1185E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8B74CF" w:rsidRPr="008B74CF" w:rsidRDefault="008B74CF" w:rsidP="00E1185E">
      <w:pPr>
        <w:shd w:val="clear" w:color="auto" w:fill="FDFDFD"/>
        <w:spacing w:before="68" w:after="204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C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Непринятие должностным лицом мер по предотвращению или урегулированию конфликта интересов является правонарушение, влекущим увольнение.</w:t>
      </w:r>
    </w:p>
    <w:p w:rsidR="00E1185E" w:rsidRPr="00E1185E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85E">
        <w:rPr>
          <w:rFonts w:ascii="Times New Roman" w:hAnsi="Times New Roman" w:cs="Times New Roman"/>
          <w:sz w:val="24"/>
          <w:szCs w:val="24"/>
        </w:rPr>
        <w:t>Так, в соответствии со ст. 11 Федерального закона «О противодействии коррупции» государственные или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 в соответствии с нормативными правовыми актами Российской Федерации, о возникшем конфликте интересов или о возможности его возникновения, как только станет об этом известно.</w:t>
      </w:r>
      <w:proofErr w:type="gramEnd"/>
    </w:p>
    <w:p w:rsidR="00E1185E" w:rsidRPr="00E1185E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5E" w:rsidRPr="00E1185E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85E">
        <w:rPr>
          <w:rFonts w:ascii="Times New Roman" w:hAnsi="Times New Roman" w:cs="Times New Roman"/>
          <w:sz w:val="24"/>
          <w:szCs w:val="24"/>
        </w:rPr>
        <w:t>В свою очередь 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E1185E" w:rsidRPr="00E1185E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85E" w:rsidRPr="00E1185E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85E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путем отвода или самоотвода указанного лица в случаях и порядке, предусмотренных законодательством Российской Федерации.</w:t>
      </w:r>
      <w:proofErr w:type="gramEnd"/>
    </w:p>
    <w:p w:rsidR="00E1185E" w:rsidRPr="00E1185E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1A6" w:rsidRDefault="00E1185E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85E">
        <w:rPr>
          <w:rFonts w:ascii="Times New Roman" w:hAnsi="Times New Roman" w:cs="Times New Roman"/>
          <w:sz w:val="24"/>
          <w:szCs w:val="24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3F44E7" w:rsidRDefault="003F44E7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4E7" w:rsidRDefault="003F44E7" w:rsidP="00E1185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4E7" w:rsidRPr="00E1185E" w:rsidRDefault="003F44E7" w:rsidP="003F44E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 прокуратурой Ташлинского района</w:t>
      </w:r>
    </w:p>
    <w:sectPr w:rsidR="003F44E7" w:rsidRPr="00E1185E" w:rsidSect="008939E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4CF"/>
    <w:rsid w:val="003F44E7"/>
    <w:rsid w:val="007D211A"/>
    <w:rsid w:val="008939EB"/>
    <w:rsid w:val="008B74CF"/>
    <w:rsid w:val="00DB21A6"/>
    <w:rsid w:val="00E1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A6"/>
  </w:style>
  <w:style w:type="paragraph" w:styleId="2">
    <w:name w:val="heading 2"/>
    <w:basedOn w:val="a"/>
    <w:link w:val="20"/>
    <w:uiPriority w:val="9"/>
    <w:qFormat/>
    <w:rsid w:val="008B7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4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-date-time">
    <w:name w:val="news-date-time"/>
    <w:basedOn w:val="a0"/>
    <w:rsid w:val="008B74CF"/>
  </w:style>
  <w:style w:type="paragraph" w:styleId="a3">
    <w:name w:val="Normal (Web)"/>
    <w:basedOn w:val="a"/>
    <w:uiPriority w:val="99"/>
    <w:semiHidden/>
    <w:unhideWhenUsed/>
    <w:rsid w:val="008B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00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319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0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2021-12-28T14:09:00Z</dcterms:created>
  <dcterms:modified xsi:type="dcterms:W3CDTF">2021-12-28T14:35:00Z</dcterms:modified>
</cp:coreProperties>
</file>